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32CE" w:rsidRDefault="001732CE">
      <w:pPr>
        <w:pStyle w:val="1"/>
      </w:pPr>
      <w:r>
        <w:fldChar w:fldCharType="begin"/>
      </w:r>
      <w:r>
        <w:instrText>HYPERLINK "garantF1://47014938.0"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Закон Омской области от 29 июня 2017 г. N 1983-ОЗ</w:t>
      </w:r>
      <w:r>
        <w:rPr>
          <w:rStyle w:val="a4"/>
          <w:rFonts w:cs="Arial"/>
          <w:b w:val="0"/>
          <w:bCs w:val="0"/>
        </w:rPr>
        <w:br/>
        <w:t>"О противодействии коррупции в Омской области"</w:t>
      </w:r>
      <w:r>
        <w:fldChar w:fldCharType="end"/>
      </w:r>
    </w:p>
    <w:p w:rsidR="001732CE" w:rsidRDefault="001732CE"/>
    <w:p w:rsidR="001732CE" w:rsidRDefault="001732CE">
      <w:r>
        <w:rPr>
          <w:rStyle w:val="a3"/>
          <w:bCs/>
        </w:rPr>
        <w:t>Принят Законодательным Собранием Омской области 15 июня 2017 года</w:t>
      </w:r>
    </w:p>
    <w:p w:rsidR="001732CE" w:rsidRDefault="001732CE"/>
    <w:p w:rsidR="001732CE" w:rsidRDefault="001732CE">
      <w:pPr>
        <w:pStyle w:val="a5"/>
      </w:pPr>
      <w:bookmarkStart w:id="1" w:name="sub_1"/>
      <w:r>
        <w:rPr>
          <w:rStyle w:val="a3"/>
          <w:bCs/>
        </w:rPr>
        <w:t>Статья 1.</w:t>
      </w:r>
      <w:r>
        <w:t xml:space="preserve"> Предмет регулирования настоящего Закона</w:t>
      </w:r>
    </w:p>
    <w:bookmarkEnd w:id="1"/>
    <w:p w:rsidR="001732CE" w:rsidRDefault="001732CE">
      <w:r>
        <w:t>Настоящий Закон регулирует отношения, связанные с проведением в Омской области государственной политики в области противодействия коррупции.</w:t>
      </w:r>
    </w:p>
    <w:p w:rsidR="001732CE" w:rsidRDefault="001732CE"/>
    <w:p w:rsidR="001732CE" w:rsidRDefault="001732CE">
      <w:pPr>
        <w:pStyle w:val="a5"/>
      </w:pPr>
      <w:bookmarkStart w:id="2" w:name="sub_2"/>
      <w:r>
        <w:rPr>
          <w:rStyle w:val="a3"/>
          <w:bCs/>
        </w:rPr>
        <w:t>Статья 2.</w:t>
      </w:r>
      <w:r>
        <w:t xml:space="preserve"> Правовая основа противодействия коррупции в Омской области</w:t>
      </w:r>
    </w:p>
    <w:bookmarkEnd w:id="2"/>
    <w:p w:rsidR="001732CE" w:rsidRDefault="001732CE">
      <w:r>
        <w:t xml:space="preserve">Правовую основу противодействия коррупции в Омской области составляют </w:t>
      </w:r>
      <w:hyperlink r:id="rId5" w:history="1">
        <w:r>
          <w:rPr>
            <w:rStyle w:val="a4"/>
            <w:rFonts w:cs="Arial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</w:t>
      </w:r>
      <w:hyperlink r:id="rId6" w:history="1">
        <w:r>
          <w:rPr>
            <w:rStyle w:val="a4"/>
            <w:rFonts w:cs="Arial"/>
          </w:rPr>
          <w:t>Федеральный закон</w:t>
        </w:r>
      </w:hyperlink>
      <w:r>
        <w:t xml:space="preserve"> от 25 декабря 2008 года N 273-ФЗ "О противодействии коррупции" и иные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законы Омской области и иные нормативные правовые акты Омской области, муниципальные правовые акты.</w:t>
      </w:r>
    </w:p>
    <w:p w:rsidR="001732CE" w:rsidRDefault="001732CE"/>
    <w:p w:rsidR="001732CE" w:rsidRDefault="001732CE">
      <w:pPr>
        <w:pStyle w:val="a5"/>
      </w:pPr>
      <w:bookmarkStart w:id="3" w:name="sub_3"/>
      <w:r>
        <w:rPr>
          <w:rStyle w:val="a3"/>
          <w:bCs/>
        </w:rPr>
        <w:t>Статья 3.</w:t>
      </w:r>
      <w:r>
        <w:t xml:space="preserve"> Организационные основы противодействия коррупции в Омской области</w:t>
      </w:r>
    </w:p>
    <w:p w:rsidR="001732CE" w:rsidRDefault="001732CE">
      <w:bookmarkStart w:id="4" w:name="sub_31"/>
      <w:bookmarkEnd w:id="3"/>
      <w:r>
        <w:t>1. Законодательное Собрание Омской области в соответствии с компетенцией:</w:t>
      </w:r>
    </w:p>
    <w:p w:rsidR="001732CE" w:rsidRDefault="001732CE">
      <w:bookmarkStart w:id="5" w:name="sub_311"/>
      <w:bookmarkEnd w:id="4"/>
      <w:r>
        <w:t>1) проводит государственную политику в области противодействия коррупции;</w:t>
      </w:r>
    </w:p>
    <w:p w:rsidR="001732CE" w:rsidRDefault="001732CE">
      <w:bookmarkStart w:id="6" w:name="sub_312"/>
      <w:bookmarkEnd w:id="5"/>
      <w:r>
        <w:t>2) осуществляет законодательное регулирование отношений в области противодействия коррупции в Омской области;</w:t>
      </w:r>
    </w:p>
    <w:p w:rsidR="001732CE" w:rsidRDefault="001732CE">
      <w:bookmarkStart w:id="7" w:name="sub_313"/>
      <w:bookmarkEnd w:id="6"/>
      <w:r>
        <w:t>3) осуществляет контроль за соблюдением и исполнением областных законов в области противодействия коррупции;</w:t>
      </w:r>
    </w:p>
    <w:p w:rsidR="001732CE" w:rsidRDefault="001732CE">
      <w:bookmarkStart w:id="8" w:name="sub_314"/>
      <w:bookmarkEnd w:id="7"/>
      <w: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1732CE" w:rsidRDefault="001732CE">
      <w:bookmarkStart w:id="9" w:name="sub_32"/>
      <w:bookmarkEnd w:id="8"/>
      <w:r>
        <w:t>2. Губернатор Омской области в соответствии с компетенцией:</w:t>
      </w:r>
    </w:p>
    <w:p w:rsidR="001732CE" w:rsidRDefault="001732CE">
      <w:bookmarkStart w:id="10" w:name="sub_321"/>
      <w:bookmarkEnd w:id="9"/>
      <w:r>
        <w:t>1) проводит государственную политику в области противодействия коррупции;</w:t>
      </w:r>
    </w:p>
    <w:p w:rsidR="001732CE" w:rsidRDefault="001732CE">
      <w:bookmarkStart w:id="11" w:name="sub_322"/>
      <w:bookmarkEnd w:id="10"/>
      <w:r>
        <w:t>2) определяет задачи и компетенцию органов исполнительной власти Омской области в области противодействия коррупции;</w:t>
      </w:r>
    </w:p>
    <w:p w:rsidR="001732CE" w:rsidRDefault="001732CE">
      <w:bookmarkStart w:id="12" w:name="sub_323"/>
      <w:bookmarkEnd w:id="11"/>
      <w:r>
        <w:t>3) организует работу по профилактике коррупционных и иных правонарушений в Омской области в соответствии с федеральным и областным законодательством;</w:t>
      </w:r>
    </w:p>
    <w:p w:rsidR="001732CE" w:rsidRDefault="001732CE">
      <w:bookmarkStart w:id="13" w:name="sub_324"/>
      <w:bookmarkEnd w:id="12"/>
      <w:r>
        <w:t>4) организует взаимодействие органов исполнительной власти Омской области с федеральными органами исполнительной власти и их территориальными органами, иными государственными органами, органами местного самоуправления, институтами гражданского общества, организациями и физическими лицами в области противодействия коррупции;</w:t>
      </w:r>
    </w:p>
    <w:p w:rsidR="001732CE" w:rsidRDefault="001732CE">
      <w:bookmarkStart w:id="14" w:name="sub_325"/>
      <w:bookmarkEnd w:id="13"/>
      <w:r>
        <w:t>5) осуществляет правовое регулирование отношений в области противодействия коррупции, в том числе утверждает:</w:t>
      </w:r>
    </w:p>
    <w:p w:rsidR="001732CE" w:rsidRDefault="001732CE">
      <w:bookmarkStart w:id="15" w:name="sub_3252"/>
      <w:bookmarkEnd w:id="14"/>
      <w:r>
        <w:t>- план противодействия коррупции в органах исполнительной власти Омской области на очередной период;</w:t>
      </w:r>
    </w:p>
    <w:p w:rsidR="001732CE" w:rsidRDefault="001732CE">
      <w:bookmarkStart w:id="16" w:name="sub_3253"/>
      <w:bookmarkEnd w:id="15"/>
      <w:r>
        <w:t>- положение о комиссии по координации работы по противодействию коррупции в Омской области и ее состав;</w:t>
      </w:r>
    </w:p>
    <w:p w:rsidR="001732CE" w:rsidRDefault="001732CE">
      <w:bookmarkStart w:id="17" w:name="sub_3254"/>
      <w:bookmarkEnd w:id="16"/>
      <w:r>
        <w:t xml:space="preserve">- порядок рассмотрения комиссией по координации работы по противодействию коррупции в Омской области вопросов, касающихся соблюдения требований к </w:t>
      </w:r>
      <w:r>
        <w:lastRenderedPageBreak/>
        <w:t>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службы Омской области (далее - гражданская служба), назначение на которые и освобождение от которых осуществляется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законодательством;</w:t>
      </w:r>
    </w:p>
    <w:p w:rsidR="001732CE" w:rsidRDefault="001732CE">
      <w:bookmarkStart w:id="18" w:name="sub_3255"/>
      <w:bookmarkEnd w:id="17"/>
      <w:r>
        <w:t>- положение об управлении Губернатора Омской области по профилактике коррупционных и иных правонарушений;</w:t>
      </w:r>
    </w:p>
    <w:p w:rsidR="001732CE" w:rsidRDefault="001732CE">
      <w:bookmarkStart w:id="19" w:name="sub_3256"/>
      <w:bookmarkEnd w:id="18"/>
      <w:r>
        <w:t>- перечень должностей гражданской службы, при замещении которых государственные гражданские служащие Омской области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32CE" w:rsidRDefault="001732CE">
      <w:bookmarkStart w:id="20" w:name="sub_3257"/>
      <w:bookmarkEnd w:id="19"/>
      <w:r>
        <w:t>- положение о представлении гражданином Российской Федерации, претендующим на замещение должности гражданской службы, и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1732CE" w:rsidRDefault="001732CE">
      <w:bookmarkStart w:id="21" w:name="sub_3258"/>
      <w:bookmarkEnd w:id="20"/>
      <w:r>
        <w:t>- положение о представлении лицами,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1732CE" w:rsidRDefault="001732CE">
      <w:bookmarkStart w:id="22" w:name="sub_2359"/>
      <w:bookmarkEnd w:id="21"/>
      <w:r>
        <w:t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сведений, представляемых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 о проверке соблюдения лицами, замещающими государственные должности Омской области, для которых федеральными и областными законами не предусмотрено иное, ограничений и запретов, требований о предотвращении или урегулировании конфликта интересов и исполнения ими обязанностей, установленных законодательством;</w:t>
      </w:r>
    </w:p>
    <w:p w:rsidR="001732CE" w:rsidRDefault="001732CE">
      <w:bookmarkStart w:id="23" w:name="sub_32510"/>
      <w:bookmarkEnd w:id="22"/>
      <w:r>
        <w:t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гражданскими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законодательством;</w:t>
      </w:r>
    </w:p>
    <w:bookmarkEnd w:id="23"/>
    <w:p w:rsidR="001732CE" w:rsidRDefault="001732CE">
      <w:r>
        <w:t xml:space="preserve">- порядок осуществления проверки достоверности и полноты сведений о доходах, об имуществе и обязательствах имущественного характера, представляемых </w:t>
      </w:r>
      <w:r>
        <w:lastRenderedPageBreak/>
        <w:t>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</w:p>
    <w:p w:rsidR="001732CE" w:rsidRDefault="001732CE">
      <w:bookmarkStart w:id="24" w:name="sub_32512"/>
      <w:r>
        <w:t>- порядок принятия решения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гражданской службы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(супругов);</w:t>
      </w:r>
    </w:p>
    <w:p w:rsidR="001732CE" w:rsidRDefault="001732CE">
      <w:bookmarkStart w:id="25" w:name="sub_32513"/>
      <w:bookmarkEnd w:id="24"/>
      <w:r>
        <w:t>- порядок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Омской области, для которых федеральными и областными законами не предусмотрено иное, гражданских служащих, их супруг (супругов) и несовершеннолетних детей;</w:t>
      </w:r>
    </w:p>
    <w:bookmarkEnd w:id="25"/>
    <w:p w:rsidR="001732CE" w:rsidRDefault="001732CE">
      <w:r>
        <w:t xml:space="preserve">- перечень должностей гражданской службы, предусмотренный </w:t>
      </w:r>
      <w:hyperlink r:id="rId7" w:history="1">
        <w:r>
          <w:rPr>
            <w:rStyle w:val="a4"/>
            <w:rFonts w:cs="Arial"/>
          </w:rPr>
          <w:t>статьей 12</w:t>
        </w:r>
      </w:hyperlink>
      <w:r>
        <w:t xml:space="preserve"> Федерального закона от 25 декабря 2008 года N 273-ФЗ "О противодействии коррупции";</w:t>
      </w:r>
    </w:p>
    <w:p w:rsidR="001732CE" w:rsidRDefault="001732CE">
      <w:bookmarkStart w:id="26" w:name="sub_32515"/>
      <w:r>
        <w:t>- перечень должностей гражданской службы,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1732CE" w:rsidRDefault="001732CE">
      <w:bookmarkStart w:id="27" w:name="sub_32516"/>
      <w:bookmarkEnd w:id="26"/>
      <w:r>
        <w:t>- положение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области;</w:t>
      </w:r>
    </w:p>
    <w:p w:rsidR="001732CE" w:rsidRDefault="001732CE">
      <w:bookmarkStart w:id="28" w:name="sub_32517"/>
      <w:bookmarkEnd w:id="27"/>
      <w:r>
        <w:t>- порядок приема, хранения, определения стоимости подарков, полученных Губернатором Омской области, Председателем Правительства Омской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Губернатора Омской области, Председателя Правительства Омской области, их реализации (выкупа);</w:t>
      </w:r>
    </w:p>
    <w:p w:rsidR="001732CE" w:rsidRDefault="001732CE">
      <w:bookmarkStart w:id="29" w:name="sub_32518"/>
      <w:bookmarkEnd w:id="28"/>
      <w:r>
        <w:t>-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</w:p>
    <w:p w:rsidR="001732CE" w:rsidRDefault="001732CE">
      <w:bookmarkStart w:id="30" w:name="sub_32519"/>
      <w:bookmarkEnd w:id="29"/>
      <w:r>
        <w:t>- порядок сообщения лицами, замещающими отдельные государственные должности Омской области, должности гражданской службы,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1732CE" w:rsidRDefault="001732CE">
      <w:bookmarkStart w:id="31" w:name="sub_32520"/>
      <w:bookmarkEnd w:id="30"/>
      <w:r>
        <w:t xml:space="preserve">- положение о порядке уведомления о фактах обращения в целях склонения </w:t>
      </w:r>
      <w:r>
        <w:lastRenderedPageBreak/>
        <w:t>гражданского служащего, назначение на должность и освобождение от должности которого осуществляется Губернатором Омской области,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уведомлений;</w:t>
      </w:r>
    </w:p>
    <w:bookmarkEnd w:id="31"/>
    <w:p w:rsidR="001732CE" w:rsidRDefault="001732CE">
      <w:r>
        <w:t>- порядок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области;</w:t>
      </w:r>
    </w:p>
    <w:p w:rsidR="001732CE" w:rsidRDefault="001732CE">
      <w:bookmarkStart w:id="32" w:name="sub_326"/>
      <w:r>
        <w:t>6) осуществляет контроль за соблюдением и исполнением федерального и областного законодательства в области противодействия коррупции;</w:t>
      </w:r>
    </w:p>
    <w:p w:rsidR="001732CE" w:rsidRDefault="001732CE">
      <w:bookmarkStart w:id="33" w:name="sub_327"/>
      <w:bookmarkEnd w:id="32"/>
      <w:r>
        <w:t>7)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1732CE" w:rsidRDefault="001732CE">
      <w:bookmarkStart w:id="34" w:name="sub_33"/>
      <w:bookmarkEnd w:id="33"/>
      <w:r>
        <w:t>3. Правительство Омской области в соответствии с компетенцией:</w:t>
      </w:r>
    </w:p>
    <w:p w:rsidR="001732CE" w:rsidRDefault="001732CE">
      <w:bookmarkStart w:id="35" w:name="sub_331"/>
      <w:bookmarkEnd w:id="34"/>
      <w:r>
        <w:t>1) проводит государственную политику в области противодействия коррупции;</w:t>
      </w:r>
    </w:p>
    <w:p w:rsidR="001732CE" w:rsidRDefault="001732CE">
      <w:bookmarkStart w:id="36" w:name="sub_332"/>
      <w:bookmarkEnd w:id="35"/>
      <w:r>
        <w:t>2) осуществляет правовое регулирование отношений в области противодействия коррупции, в том числе утверждает:</w:t>
      </w:r>
    </w:p>
    <w:bookmarkEnd w:id="36"/>
    <w:p w:rsidR="001732CE" w:rsidRDefault="001732CE">
      <w:r>
        <w:t>- порядок представления гражданами, претендующими на замещение должности руководителя государственного учреждения Омской области, лицами, замещающими данные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1732CE" w:rsidRDefault="001732CE">
      <w:r>
        <w:t>-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Омской области, и лицами, замещающими данные должности;</w:t>
      </w:r>
    </w:p>
    <w:p w:rsidR="001732CE" w:rsidRDefault="001732CE">
      <w:r>
        <w:t>- порядок размещения сведений о доходах, об имуществе и обязательствах имущественного характера руководителей государственных учреждений Омской области, а также о доходах, об имуществе и обязательствах имущественного характера их супруг (супругов) и несовершеннолетних детей и предоставления указанных сведений средствам массовой информации для опубликования;</w:t>
      </w:r>
    </w:p>
    <w:p w:rsidR="001732CE" w:rsidRDefault="001732CE">
      <w:r>
        <w:t>- порядок проведения антикоррупционной экспертизы нормативных правовых актов Омской области и их проектов в органах исполнительной власти Омской области;</w:t>
      </w:r>
    </w:p>
    <w:p w:rsidR="001732CE" w:rsidRDefault="001732CE">
      <w:bookmarkStart w:id="37" w:name="sub_333"/>
      <w:r>
        <w:t>3) обеспечивает исполнение федерального и областного законодательства в области противодействия коррупции, принимает меры по устранению его нарушений;</w:t>
      </w:r>
    </w:p>
    <w:p w:rsidR="001732CE" w:rsidRDefault="001732CE">
      <w:bookmarkStart w:id="38" w:name="sub_334"/>
      <w:bookmarkEnd w:id="37"/>
      <w: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1732CE" w:rsidRDefault="001732CE">
      <w:bookmarkStart w:id="39" w:name="sub_34"/>
      <w:bookmarkEnd w:id="38"/>
      <w:r>
        <w:t>4. Иные государственные органы Омской области в соответствии с компетенцией:</w:t>
      </w:r>
    </w:p>
    <w:p w:rsidR="001732CE" w:rsidRDefault="001732CE">
      <w:bookmarkStart w:id="40" w:name="sub_341"/>
      <w:bookmarkEnd w:id="39"/>
      <w:r>
        <w:t>1) осуществляют правовое регулирование отношений в области противодействия коррупции;</w:t>
      </w:r>
    </w:p>
    <w:p w:rsidR="001732CE" w:rsidRDefault="001732CE">
      <w:bookmarkStart w:id="41" w:name="sub_342"/>
      <w:bookmarkEnd w:id="40"/>
      <w:r>
        <w:t>2) обеспечивают исполнение федерального и областного законодательства в области противодействия коррупции;</w:t>
      </w:r>
    </w:p>
    <w:p w:rsidR="001732CE" w:rsidRDefault="001732CE">
      <w:bookmarkStart w:id="42" w:name="sub_343"/>
      <w:bookmarkEnd w:id="41"/>
      <w:r>
        <w:t>3) реализуют основные направления деятельности государственных органов Омской области по повышению эффективности противодействия коррупции;</w:t>
      </w:r>
    </w:p>
    <w:p w:rsidR="001732CE" w:rsidRDefault="001732CE">
      <w:bookmarkStart w:id="43" w:name="sub_344"/>
      <w:bookmarkEnd w:id="42"/>
      <w:r>
        <w:t>4) применяют меры по профилактике коррупции;</w:t>
      </w:r>
    </w:p>
    <w:p w:rsidR="001732CE" w:rsidRDefault="001732CE">
      <w:bookmarkStart w:id="44" w:name="sub_345"/>
      <w:bookmarkEnd w:id="43"/>
      <w:r>
        <w:t>5) осуществляют антикоррупционный мониторинг;</w:t>
      </w:r>
    </w:p>
    <w:p w:rsidR="001732CE" w:rsidRDefault="001732CE">
      <w:bookmarkStart w:id="45" w:name="sub_346"/>
      <w:bookmarkEnd w:id="44"/>
      <w:r>
        <w:t>6) создают условия для сообщения юридическими лицами и гражданами информации о фактах коррупции;</w:t>
      </w:r>
    </w:p>
    <w:p w:rsidR="001732CE" w:rsidRDefault="001732CE">
      <w:bookmarkStart w:id="46" w:name="sub_347"/>
      <w:bookmarkEnd w:id="45"/>
      <w:r>
        <w:t>7) осуществляют иные полномочия в области противодействия коррупции, предусмотренные федеральным и областным законодательством.</w:t>
      </w:r>
    </w:p>
    <w:p w:rsidR="001732CE" w:rsidRDefault="001732CE">
      <w:bookmarkStart w:id="47" w:name="sub_35"/>
      <w:bookmarkEnd w:id="46"/>
      <w:r>
        <w:lastRenderedPageBreak/>
        <w:t>5. Органы местного самоуправления Омской области в соответствии с компетенцией:</w:t>
      </w:r>
    </w:p>
    <w:p w:rsidR="001732CE" w:rsidRDefault="001732CE">
      <w:bookmarkStart w:id="48" w:name="sub_351"/>
      <w:bookmarkEnd w:id="47"/>
      <w:r>
        <w:t>1) проводят государственную политику в области противодействия коррупции;</w:t>
      </w:r>
    </w:p>
    <w:p w:rsidR="001732CE" w:rsidRDefault="001732CE">
      <w:bookmarkStart w:id="49" w:name="sub_352"/>
      <w:bookmarkEnd w:id="48"/>
      <w:r>
        <w:t>2) осуществляют иные полномочия в области противодействия коррупции, предусмотренные федеральным и областным законодательством, муниципальными правовыми актами.</w:t>
      </w:r>
    </w:p>
    <w:bookmarkEnd w:id="49"/>
    <w:p w:rsidR="001732CE" w:rsidRDefault="001732CE"/>
    <w:p w:rsidR="001732CE" w:rsidRDefault="001732CE">
      <w:pPr>
        <w:pStyle w:val="a5"/>
      </w:pPr>
      <w:bookmarkStart w:id="50" w:name="sub_4"/>
      <w:r>
        <w:rPr>
          <w:rStyle w:val="a3"/>
          <w:bCs/>
        </w:rPr>
        <w:t>Статья 4.</w:t>
      </w:r>
      <w:r>
        <w:t xml:space="preserve"> Комиссия по координации работы по противодействию коррупции в Омской области</w:t>
      </w:r>
    </w:p>
    <w:p w:rsidR="001732CE" w:rsidRDefault="001732CE">
      <w:bookmarkStart w:id="51" w:name="sub_41"/>
      <w:bookmarkEnd w:id="50"/>
      <w:r>
        <w:t>1. Комиссия по координации работы по противодействию коррупции в Омской области является постоянно действующим координационным органом при Губернаторе Омской области.</w:t>
      </w:r>
    </w:p>
    <w:p w:rsidR="001732CE" w:rsidRDefault="001732CE">
      <w:bookmarkStart w:id="52" w:name="sub_42"/>
      <w:bookmarkEnd w:id="51"/>
      <w:r>
        <w:t>2. Положение о комиссии по координации работы по противодействию коррупции в Омской области и ее состав, а также порядок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гражданской службы, назначение на которые и освобождение от которых осуществляется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законодательством, утверждаются Губернатором Омской области в соответствии с федеральным и областным законодательством.</w:t>
      </w:r>
    </w:p>
    <w:bookmarkEnd w:id="52"/>
    <w:p w:rsidR="001732CE" w:rsidRDefault="001732CE"/>
    <w:p w:rsidR="001732CE" w:rsidRDefault="001732CE">
      <w:pPr>
        <w:pStyle w:val="a5"/>
      </w:pPr>
      <w:bookmarkStart w:id="53" w:name="sub_5"/>
      <w:r>
        <w:rPr>
          <w:rStyle w:val="a3"/>
          <w:bCs/>
        </w:rPr>
        <w:t>Статья 5.</w:t>
      </w:r>
      <w:r>
        <w:t xml:space="preserve"> Орган Омской области по профилактике коррупционных и иных правонарушений</w:t>
      </w:r>
    </w:p>
    <w:p w:rsidR="001732CE" w:rsidRDefault="001732CE">
      <w:bookmarkStart w:id="54" w:name="sub_51"/>
      <w:bookmarkEnd w:id="53"/>
      <w:r>
        <w:t>1. Органом Омской области по профилактике коррупционных и иных правонарушений является управление Губернатора Омской области по профилактике коррупционных и иных правонарушений.</w:t>
      </w:r>
    </w:p>
    <w:p w:rsidR="001732CE" w:rsidRDefault="001732CE">
      <w:bookmarkStart w:id="55" w:name="sub_52"/>
      <w:bookmarkEnd w:id="54"/>
      <w:r>
        <w:t>2. Положение об управлении Губернатора Омской области по профилактике коррупционных и иных правонарушений утверждается Губернатором Омской области в соответствии с федеральным и областным законодательством.</w:t>
      </w:r>
    </w:p>
    <w:bookmarkEnd w:id="55"/>
    <w:p w:rsidR="001732CE" w:rsidRDefault="001732CE"/>
    <w:p w:rsidR="001732CE" w:rsidRDefault="001732CE">
      <w:pPr>
        <w:pStyle w:val="a5"/>
      </w:pPr>
      <w:bookmarkStart w:id="56" w:name="sub_6"/>
      <w:r>
        <w:rPr>
          <w:rStyle w:val="a3"/>
          <w:bCs/>
        </w:rPr>
        <w:t>Статья 6.</w:t>
      </w:r>
      <w:r>
        <w:t xml:space="preserve"> Комиссии по соблюдению требований к служебному поведению гражданских служащих (муниципальных служащих) и урегулированию конфликта интересов</w:t>
      </w:r>
    </w:p>
    <w:p w:rsidR="001732CE" w:rsidRDefault="001732CE">
      <w:bookmarkStart w:id="57" w:name="sub_61"/>
      <w:bookmarkEnd w:id="56"/>
      <w:r>
        <w:t>1. Для соблюдения требований к служебному поведению гражданских служащих и урегулирования конфликта интересов в государственных органах Омской области в порядке, определяемом Президентом Российской Федерации, образуются комиссии по соблюдению требований к служебному поведению гражданских служащих и урегулированию конфликта интересов.</w:t>
      </w:r>
    </w:p>
    <w:p w:rsidR="001732CE" w:rsidRDefault="001732CE">
      <w:bookmarkStart w:id="58" w:name="sub_62"/>
      <w:bookmarkEnd w:id="57"/>
      <w:r>
        <w:t>2.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Омской области, в аппаратах избирательных комиссий муниципальных образований Омской области в порядке, определяемом нормативным правовым актом Губернатора Омской области и муниципальным нормативным правовым актом, могут образовываться комиссии по соблюдению требований к служебному поведению муниципальных служащих и урегулированию конфликта интересов.</w:t>
      </w:r>
    </w:p>
    <w:bookmarkEnd w:id="58"/>
    <w:p w:rsidR="001732CE" w:rsidRDefault="001732CE"/>
    <w:p w:rsidR="001732CE" w:rsidRDefault="001732CE">
      <w:pPr>
        <w:pStyle w:val="a5"/>
      </w:pPr>
      <w:bookmarkStart w:id="59" w:name="sub_7"/>
      <w:r>
        <w:rPr>
          <w:rStyle w:val="a3"/>
          <w:bCs/>
        </w:rPr>
        <w:t>Статья 7.</w:t>
      </w:r>
      <w:r>
        <w:t xml:space="preserve"> Планы противодействия коррупции и государственные программы </w:t>
      </w:r>
      <w:r>
        <w:lastRenderedPageBreak/>
        <w:t>Омской области</w:t>
      </w:r>
    </w:p>
    <w:p w:rsidR="001732CE" w:rsidRDefault="001732CE">
      <w:bookmarkStart w:id="60" w:name="sub_71"/>
      <w:bookmarkEnd w:id="59"/>
      <w:r>
        <w:t>1. План противодействия коррупции является комплексом согласованных мероприятий правового, организационного, экономического, кадрового и иного характера, осуществляемых органами исполнительной власти Омской области, иными государственными органами Омской области, органами местного самоуправления Омской области, государственными учреждениями Омской области в целях противодействия коррупции в течение очередного периода.</w:t>
      </w:r>
    </w:p>
    <w:p w:rsidR="001732CE" w:rsidRDefault="001732CE">
      <w:bookmarkStart w:id="61" w:name="sub_72"/>
      <w:bookmarkEnd w:id="60"/>
      <w:r>
        <w:t>2. План противодействия коррупции в органах исполнительной власти Омской области на очередной период, определяемый Губернатором Омской области, утверждается нормативным правовым актом Губернатора Омской области.</w:t>
      </w:r>
    </w:p>
    <w:p w:rsidR="001732CE" w:rsidRDefault="001732CE">
      <w:bookmarkStart w:id="62" w:name="sub_73"/>
      <w:bookmarkEnd w:id="61"/>
      <w:r>
        <w:t xml:space="preserve">3. План противодействия коррупции в каждом органе исполнительной власти Омской области на очередной период, предусмотренный </w:t>
      </w:r>
      <w:hyperlink w:anchor="sub_72" w:history="1">
        <w:r>
          <w:rPr>
            <w:rStyle w:val="a4"/>
            <w:rFonts w:cs="Arial"/>
          </w:rPr>
          <w:t>пунктом 2</w:t>
        </w:r>
      </w:hyperlink>
      <w:r>
        <w:t xml:space="preserve"> настоящей статьи, утверждается нормативным правовым актом соответствующего органа исполнительной власти Омской области.</w:t>
      </w:r>
    </w:p>
    <w:bookmarkEnd w:id="62"/>
    <w:p w:rsidR="001732CE" w:rsidRDefault="001732CE">
      <w:r>
        <w:t xml:space="preserve">План противодействия коррупции в каждом государственном органе Омской области, не являющемся органом исполнительной власти Омской области, на очередной период, предусмотренный </w:t>
      </w:r>
      <w:hyperlink w:anchor="sub_72" w:history="1">
        <w:r>
          <w:rPr>
            <w:rStyle w:val="a4"/>
            <w:rFonts w:cs="Arial"/>
          </w:rPr>
          <w:t>пунктом 2</w:t>
        </w:r>
      </w:hyperlink>
      <w:r>
        <w:t xml:space="preserve"> настоящей статьи, утверждается правовым актом соответствующего государственного органа Омской области.</w:t>
      </w:r>
    </w:p>
    <w:p w:rsidR="001732CE" w:rsidRDefault="001732CE">
      <w:bookmarkStart w:id="63" w:name="sub_74"/>
      <w:r>
        <w:t>4. План противодействия коррупции в органе местного самоуправления Омской области на очередной период, определяемый соответствующим главой муниципального образования Омской области, может утверждаться муниципальным нормативным правовым актом.</w:t>
      </w:r>
    </w:p>
    <w:p w:rsidR="001732CE" w:rsidRDefault="001732CE">
      <w:bookmarkStart w:id="64" w:name="sub_75"/>
      <w:bookmarkEnd w:id="63"/>
      <w:r>
        <w:t xml:space="preserve">5. План противодействия коррупции в государственном учреждении Омской области на очередной период, предусмотренный </w:t>
      </w:r>
      <w:hyperlink w:anchor="sub_72" w:history="1">
        <w:r>
          <w:rPr>
            <w:rStyle w:val="a4"/>
            <w:rFonts w:cs="Arial"/>
          </w:rPr>
          <w:t>пунктом 2</w:t>
        </w:r>
      </w:hyperlink>
      <w:r>
        <w:t xml:space="preserve"> настоящей статьи, утверждается локальным правовым актом государственного учреждения Омской области.</w:t>
      </w:r>
    </w:p>
    <w:p w:rsidR="001732CE" w:rsidRDefault="001732CE">
      <w:bookmarkStart w:id="65" w:name="sub_76"/>
      <w:bookmarkEnd w:id="64"/>
      <w:r>
        <w:t>6. В целях обеспечения проведения государственной политики в области противодействия коррупции в Омской области по решению Правительства Омской области разрабатываются и утверждаются государственные программы Омской области в соответствии с законодательством.</w:t>
      </w:r>
    </w:p>
    <w:bookmarkEnd w:id="65"/>
    <w:p w:rsidR="001732CE" w:rsidRDefault="001732CE"/>
    <w:p w:rsidR="001732CE" w:rsidRDefault="001732CE">
      <w:pPr>
        <w:pStyle w:val="a5"/>
      </w:pPr>
      <w:bookmarkStart w:id="66" w:name="sub_8"/>
      <w:r>
        <w:rPr>
          <w:rStyle w:val="a3"/>
          <w:bCs/>
        </w:rPr>
        <w:t>Статья 8.</w:t>
      </w:r>
      <w:r>
        <w:t xml:space="preserve"> Основные направления деятельности государственных органов Омской области по повышению эффективности противодействия коррупции</w:t>
      </w:r>
    </w:p>
    <w:bookmarkEnd w:id="66"/>
    <w:p w:rsidR="001732CE" w:rsidRDefault="001732CE">
      <w:r>
        <w:t xml:space="preserve">Основными направлениями деятельности государственных органов Омской области по повышению эффективности противодействия коррупции являются основные направления, предусмотренные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25 декабря 2008 года N 273-ФЗ "О противодействии коррупции", в том числе:</w:t>
      </w:r>
    </w:p>
    <w:p w:rsidR="001732CE" w:rsidRDefault="001732CE">
      <w:bookmarkStart w:id="67" w:name="sub_81"/>
      <w:r>
        <w:t>1) проведение государственной политики в области противодействия коррупции;</w:t>
      </w:r>
    </w:p>
    <w:p w:rsidR="001732CE" w:rsidRDefault="001732CE">
      <w:bookmarkStart w:id="68" w:name="sub_82"/>
      <w:bookmarkEnd w:id="67"/>
      <w:r>
        <w:t>2) создание механизма взаимодействия государственных органов Омской области с гражданами и институтами гражданского общества;</w:t>
      </w:r>
    </w:p>
    <w:p w:rsidR="001732CE" w:rsidRDefault="001732CE">
      <w:bookmarkStart w:id="69" w:name="sub_83"/>
      <w:bookmarkEnd w:id="68"/>
      <w:r>
        <w:t>3) принятие законодательных, административных и иных мер, направленных на привлечение гражданских служащих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1732CE" w:rsidRDefault="001732CE">
      <w:bookmarkStart w:id="70" w:name="sub_84"/>
      <w:bookmarkEnd w:id="69"/>
      <w:r>
        <w:t>4) совершенствование системы и структуры государственных органов Омской области, создание механизмов общественного контроля за их деятельностью;</w:t>
      </w:r>
    </w:p>
    <w:p w:rsidR="001732CE" w:rsidRDefault="001732CE">
      <w:bookmarkStart w:id="71" w:name="sub_85"/>
      <w:bookmarkEnd w:id="70"/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1732CE" w:rsidRDefault="001732CE">
      <w:bookmarkStart w:id="72" w:name="sub_86"/>
      <w:bookmarkEnd w:id="71"/>
      <w:r>
        <w:t xml:space="preserve">6) унификация прав гражданских служащих и муниципальных служащих, лиц, </w:t>
      </w:r>
      <w:r>
        <w:lastRenderedPageBreak/>
        <w:t>замещающих государственные должности Омской области, должности глав муниципальных образований Омской области, иные муниципальные должности, а также устанавливаемых для указанных служащих и лиц ограничений, запретов и обязанностей;</w:t>
      </w:r>
    </w:p>
    <w:p w:rsidR="001732CE" w:rsidRDefault="001732CE">
      <w:bookmarkStart w:id="73" w:name="sub_87"/>
      <w:bookmarkEnd w:id="72"/>
      <w:r>
        <w:t>7) обеспечение доступа граждан к информации о деятельности государственных органов Омской области и органов местного самоуправления Омской области;</w:t>
      </w:r>
    </w:p>
    <w:p w:rsidR="001732CE" w:rsidRDefault="001732CE">
      <w:bookmarkStart w:id="74" w:name="sub_88"/>
      <w:bookmarkEnd w:id="73"/>
      <w:r>
        <w:t>8) обеспечение независимости средств массовой информации;</w:t>
      </w:r>
    </w:p>
    <w:p w:rsidR="001732CE" w:rsidRDefault="001732CE">
      <w:bookmarkStart w:id="75" w:name="sub_89"/>
      <w:bookmarkEnd w:id="74"/>
      <w:r>
        <w:t>9) неукоснительное соблюдение принципов независимости судей и невмешательства в их судебную деятельность;</w:t>
      </w:r>
    </w:p>
    <w:p w:rsidR="001732CE" w:rsidRDefault="001732CE">
      <w:bookmarkStart w:id="76" w:name="sub_810"/>
      <w:bookmarkEnd w:id="75"/>
      <w:r>
        <w:t>10) совершенствование организации деятельности контролирующих государственных органов Омской области по противодействию коррупции;</w:t>
      </w:r>
    </w:p>
    <w:p w:rsidR="001732CE" w:rsidRDefault="001732CE">
      <w:bookmarkStart w:id="77" w:name="sub_811"/>
      <w:bookmarkEnd w:id="76"/>
      <w:r>
        <w:t>11) совершенствование порядка прохождения гражданской службы и муниципальной службы;</w:t>
      </w:r>
    </w:p>
    <w:p w:rsidR="001732CE" w:rsidRDefault="001732CE">
      <w:bookmarkStart w:id="78" w:name="sub_812"/>
      <w:bookmarkEnd w:id="77"/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1732CE" w:rsidRDefault="001732CE">
      <w:bookmarkStart w:id="79" w:name="sub_813"/>
      <w:bookmarkEnd w:id="78"/>
      <w:r>
        <w:t>13) устранение необоснованных запретов и ограничений, особенно в области экономической деятельности;</w:t>
      </w:r>
    </w:p>
    <w:p w:rsidR="001732CE" w:rsidRDefault="001732CE">
      <w:bookmarkStart w:id="80" w:name="sub_814"/>
      <w:bookmarkEnd w:id="79"/>
      <w:r>
        <w:t>14) 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1732CE" w:rsidRDefault="001732CE">
      <w:bookmarkStart w:id="81" w:name="sub_815"/>
      <w:bookmarkEnd w:id="80"/>
      <w:r>
        <w:t>15) повышение уровня оплаты труда и социальной защищенности гражданских служащих;</w:t>
      </w:r>
    </w:p>
    <w:p w:rsidR="001732CE" w:rsidRDefault="001732CE">
      <w:bookmarkStart w:id="82" w:name="sub_816"/>
      <w:bookmarkEnd w:id="81"/>
      <w:r>
        <w:t>16) усиление контроля за решением вопросов, содержащихся в обращениях граждан и юридических лиц;</w:t>
      </w:r>
    </w:p>
    <w:p w:rsidR="001732CE" w:rsidRDefault="001732CE">
      <w:bookmarkStart w:id="83" w:name="sub_817"/>
      <w:bookmarkEnd w:id="82"/>
      <w:r>
        <w:t>17) передача части функций государственных органов Омской области саморегулируемым организациям, а также иным негосударственным организациям;</w:t>
      </w:r>
    </w:p>
    <w:p w:rsidR="001732CE" w:rsidRDefault="001732CE">
      <w:bookmarkStart w:id="84" w:name="sub_818"/>
      <w:bookmarkEnd w:id="83"/>
      <w:r>
        <w:t>18) сокращение численности гражданских служащих с одновременным привлечением на гражданскую службу квалифицированных специалистов;</w:t>
      </w:r>
    </w:p>
    <w:p w:rsidR="001732CE" w:rsidRDefault="001732CE">
      <w:bookmarkStart w:id="85" w:name="sub_819"/>
      <w:bookmarkEnd w:id="84"/>
      <w:r>
        <w:t>19) повышение ответственности государственных органов Омской области, органов местного самоуправления Омской области и их должностных лиц за непринятие мер по устранению причин коррупции;</w:t>
      </w:r>
    </w:p>
    <w:p w:rsidR="001732CE" w:rsidRDefault="001732CE">
      <w:bookmarkStart w:id="86" w:name="sub_820"/>
      <w:bookmarkEnd w:id="85"/>
      <w:r>
        <w:t>20) оптимизация и конкретизация полномочий государственных органов Омской области и их работников, которые должны быть отражены в административных и должностных регламентах.</w:t>
      </w:r>
    </w:p>
    <w:bookmarkEnd w:id="86"/>
    <w:p w:rsidR="001732CE" w:rsidRDefault="001732CE"/>
    <w:p w:rsidR="001732CE" w:rsidRDefault="001732CE">
      <w:pPr>
        <w:pStyle w:val="a5"/>
      </w:pPr>
      <w:bookmarkStart w:id="87" w:name="sub_9"/>
      <w:r>
        <w:rPr>
          <w:rStyle w:val="a3"/>
          <w:bCs/>
        </w:rPr>
        <w:t>Статья 9.</w:t>
      </w:r>
      <w:r>
        <w:t xml:space="preserve"> Меры по профилактике коррупции</w:t>
      </w:r>
    </w:p>
    <w:bookmarkEnd w:id="87"/>
    <w:p w:rsidR="001732CE" w:rsidRDefault="001732CE">
      <w:r>
        <w:t xml:space="preserve">Профилактика коррупции в Омской области осуществляется путем применения основных мер, предусмотренных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25 декабря 2008 года N 273-ФЗ "О противодействии коррупции", в том числе:</w:t>
      </w:r>
    </w:p>
    <w:p w:rsidR="001732CE" w:rsidRDefault="001732CE">
      <w:bookmarkStart w:id="88" w:name="sub_91"/>
      <w:r>
        <w:t>1) формирование в обществе нетерпимости к коррупционному поведению;</w:t>
      </w:r>
    </w:p>
    <w:p w:rsidR="001732CE" w:rsidRDefault="001732CE">
      <w:bookmarkStart w:id="89" w:name="sub_92"/>
      <w:bookmarkEnd w:id="88"/>
      <w:r>
        <w:t>2) антикоррупционная экспертиза нормативных правовых актов Омской области, муниципальных нормативных правовых актов и их проектов;</w:t>
      </w:r>
    </w:p>
    <w:p w:rsidR="001732CE" w:rsidRDefault="001732CE">
      <w:bookmarkStart w:id="90" w:name="sub_93"/>
      <w:bookmarkEnd w:id="89"/>
      <w:r>
        <w:t>3) рассмотрение в государственных органах Омской области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1732CE" w:rsidRDefault="001732CE">
      <w:bookmarkStart w:id="91" w:name="sub_94"/>
      <w:bookmarkEnd w:id="90"/>
      <w:r>
        <w:t xml:space="preserve">4) предъявление в установленном законом порядке квалификационных </w:t>
      </w:r>
      <w:r>
        <w:lastRenderedPageBreak/>
        <w:t>требований к гражданам, претендующим на замещение государственных должностей Омской области, муниципальных должностей, должностей гражданской службы и муниципальной службы, а также проверка в установленном порядке сведений, представляемых указанными гражданами;</w:t>
      </w:r>
    </w:p>
    <w:p w:rsidR="001732CE" w:rsidRDefault="001732CE">
      <w:bookmarkStart w:id="92" w:name="sub_95"/>
      <w:bookmarkEnd w:id="91"/>
      <w:r>
        <w:t>5) внедрение в практику кадровой работы государственных органов Омской области, органов местного самоуправления Омской области правила, в соответствии с которым длительное, безупречное и эффективное исполнение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1732CE" w:rsidRDefault="001732CE">
      <w:bookmarkStart w:id="93" w:name="sub_96"/>
      <w:bookmarkEnd w:id="92"/>
      <w:r>
        <w:t>6) развитие институтов общественного контроля за соблюдением законодательства Российской Федерации о противодействии коррупции, в том числе путем повышения роли общественных советов, созданных при органах исполнительной власти Омской области и органах местного самоуправления Омской области.</w:t>
      </w:r>
    </w:p>
    <w:bookmarkEnd w:id="93"/>
    <w:p w:rsidR="001732CE" w:rsidRDefault="001732CE"/>
    <w:p w:rsidR="001732CE" w:rsidRDefault="001732CE">
      <w:pPr>
        <w:pStyle w:val="a5"/>
      </w:pPr>
      <w:bookmarkStart w:id="94" w:name="sub_10"/>
      <w:r>
        <w:rPr>
          <w:rStyle w:val="a3"/>
          <w:bCs/>
        </w:rPr>
        <w:t>Статья 10.</w:t>
      </w:r>
      <w:r>
        <w:t xml:space="preserve"> Антикоррупционная экспертиза нормативных правовых актов Омской области, муниципальных нормативных правовых актов и их проектов</w:t>
      </w:r>
    </w:p>
    <w:p w:rsidR="001732CE" w:rsidRDefault="001732CE">
      <w:bookmarkStart w:id="95" w:name="sub_101"/>
      <w:bookmarkEnd w:id="94"/>
      <w:r>
        <w:t>1. Антикоррупционная экспертиза нормативных правовых актов Омской области, муниципальных нормативных правовых актов и их проектов проводится государственными органами Омской области, органами местного самоуправления Омской области в целях выявления в них коррупциогенных факторов и их последующего устранения.</w:t>
      </w:r>
    </w:p>
    <w:bookmarkEnd w:id="95"/>
    <w:p w:rsidR="001732CE" w:rsidRDefault="001732CE">
      <w:r>
        <w:t>Выявленные в проектах нормативных правовых актов Омской области, проектах муниципальных нормативных правовых актов коррупциогенные факторы устраняются до принятия указанных нормативных правовых актов.</w:t>
      </w:r>
    </w:p>
    <w:p w:rsidR="001732CE" w:rsidRDefault="001732CE">
      <w:bookmarkStart w:id="96" w:name="sub_102"/>
      <w:r>
        <w:t xml:space="preserve">2. Порядок проведения антикоррупционной экспертизы нормативных правовых актов Омской области и их проектов в Законодательном Собрании Омской области определяется </w:t>
      </w:r>
      <w:hyperlink r:id="rId10" w:history="1">
        <w:r>
          <w:rPr>
            <w:rStyle w:val="a4"/>
            <w:rFonts w:cs="Arial"/>
          </w:rPr>
          <w:t>Регламентом</w:t>
        </w:r>
      </w:hyperlink>
      <w:r>
        <w:t xml:space="preserve"> Законодательного Собрания Омской области.</w:t>
      </w:r>
    </w:p>
    <w:bookmarkEnd w:id="96"/>
    <w:p w:rsidR="001732CE" w:rsidRDefault="001732CE">
      <w:r>
        <w:t>Порядок проведения антикоррупционной экспертизы нормативных правовых актов Омской области и их проектов в органах исполнительной власти Омской области определяется Правительством Омской области.</w:t>
      </w:r>
    </w:p>
    <w:p w:rsidR="001732CE" w:rsidRDefault="001732CE">
      <w:r>
        <w:t>Порядок проведения антикоррупционной экспертизы муниципальных нормативных правовых актов и их проектов в органах местного самоуправления Омской области определяется органами местного самоуправления Омской области.</w:t>
      </w:r>
    </w:p>
    <w:p w:rsidR="001732CE" w:rsidRDefault="001732CE">
      <w:bookmarkStart w:id="97" w:name="sub_103"/>
      <w:r>
        <w:t>3. Дополнительные гарантии обеспечения независимой антикоррупционной экспертизы нормативных правовых актов Омской области, муниципальных нормативных правовых актов и их проектов устанавливаются областным законодательством.</w:t>
      </w:r>
    </w:p>
    <w:bookmarkEnd w:id="97"/>
    <w:p w:rsidR="001732CE" w:rsidRDefault="001732CE">
      <w:r>
        <w:t>Дополнительные гарантии обеспечения независимой антикоррупционной экспертизы муниципальных нормативных правовых актов и их проектов также могут устанавливаться муниципальными нормативными правовыми актами.</w:t>
      </w:r>
    </w:p>
    <w:p w:rsidR="001732CE" w:rsidRDefault="001732CE"/>
    <w:p w:rsidR="001732CE" w:rsidRDefault="001732CE">
      <w:pPr>
        <w:pStyle w:val="a5"/>
      </w:pPr>
      <w:bookmarkStart w:id="98" w:name="sub_11"/>
      <w:r>
        <w:rPr>
          <w:rStyle w:val="a3"/>
          <w:bCs/>
        </w:rPr>
        <w:t>Статья 11.</w:t>
      </w:r>
      <w:r>
        <w:t xml:space="preserve"> Антикоррупционный мониторинг</w:t>
      </w:r>
    </w:p>
    <w:p w:rsidR="001732CE" w:rsidRDefault="001732CE">
      <w:bookmarkStart w:id="99" w:name="sub_111"/>
      <w:bookmarkEnd w:id="98"/>
      <w:r>
        <w:t xml:space="preserve">1. Под антикоррупционным мониторингом в настоящем Законе понимается деятельность государственных органов Омской области, органов местного самоуправления Омской области, организаций, общественных объединений и граждан по обработке информации, включая ее сбор, накопление, систематизацию, хранение, исследование и анализ, осуществляемая постоянно или в течение периода, определяемого субъектом проведения антикоррупционного мониторинга, в целях оценки состояния коррупции в Омской области, достаточности и эффективности </w:t>
      </w:r>
      <w:r>
        <w:lastRenderedPageBreak/>
        <w:t>принимаемых мер по противодействию коррупции.</w:t>
      </w:r>
    </w:p>
    <w:p w:rsidR="001732CE" w:rsidRDefault="001732CE">
      <w:bookmarkStart w:id="100" w:name="sub_112"/>
      <w:bookmarkEnd w:id="99"/>
      <w:r>
        <w:t>2. Антикоррупционный мониторинг осуществляется путем учета коррупционных правонарушений, анализа документов, обращений граждан о фактах коррупции, проведения опросов, обработки и оценки данных о проявлениях коррупции.</w:t>
      </w:r>
    </w:p>
    <w:p w:rsidR="001732CE" w:rsidRDefault="001732CE">
      <w:bookmarkStart w:id="101" w:name="sub_113"/>
      <w:bookmarkEnd w:id="100"/>
      <w:r>
        <w:t>3. Результаты антикоррупционного мониторинга используются в деятельности государственных органов Омской области, органов местного самоуправления Омской области.</w:t>
      </w:r>
    </w:p>
    <w:bookmarkEnd w:id="101"/>
    <w:p w:rsidR="001732CE" w:rsidRDefault="001732CE"/>
    <w:p w:rsidR="001732CE" w:rsidRDefault="001732CE">
      <w:pPr>
        <w:pStyle w:val="a5"/>
      </w:pPr>
      <w:bookmarkStart w:id="102" w:name="sub_12"/>
      <w:r>
        <w:rPr>
          <w:rStyle w:val="a3"/>
          <w:bCs/>
        </w:rPr>
        <w:t>Статья 12.</w:t>
      </w:r>
      <w:r>
        <w:t xml:space="preserve"> Антикоррупционные образование, пропаганда и просвещение</w:t>
      </w:r>
    </w:p>
    <w:p w:rsidR="001732CE" w:rsidRDefault="001732CE">
      <w:bookmarkStart w:id="103" w:name="sub_121"/>
      <w:bookmarkEnd w:id="102"/>
      <w:r>
        <w:t>1. Антикоррупционным образованием признается единый целенаправленный процесс воспитания и обучения в области противодействия коррупции,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названной области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1732CE" w:rsidRDefault="001732CE">
      <w:bookmarkStart w:id="104" w:name="sub_122"/>
      <w:bookmarkEnd w:id="103"/>
      <w:r>
        <w:t>2. Антикоррупционной пропагандой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формирования у граждан правового сознания, правовой культуры, нетерпимого отношения к проявлениям коррупции, укрепления доверия к государственным органам Омской области и органам местного самоуправления Омской области и их должностным лицам.</w:t>
      </w:r>
    </w:p>
    <w:p w:rsidR="001732CE" w:rsidRDefault="001732CE">
      <w:bookmarkStart w:id="105" w:name="sub_123"/>
      <w:bookmarkEnd w:id="104"/>
      <w:r>
        <w:t>3. Антикоррупционным просвещением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информирования граждан о содержании государственной политики в области противодействия коррупции, разъяснения положений федерального и областного законодательства, муниципальных правовых актов в области противодействия коррупции и антикоррупционных правил поведения.</w:t>
      </w:r>
    </w:p>
    <w:p w:rsidR="001732CE" w:rsidRDefault="001732CE">
      <w:bookmarkStart w:id="106" w:name="sub_124"/>
      <w:bookmarkEnd w:id="105"/>
      <w:r>
        <w:t>4. Организация антикоррупционных образования, пропаганды и просвещения осуществляется в соответствии с федеральным и областным законодательством, муниципальными правовыми актами.</w:t>
      </w:r>
    </w:p>
    <w:bookmarkEnd w:id="106"/>
    <w:p w:rsidR="001732CE" w:rsidRDefault="001732CE"/>
    <w:p w:rsidR="001732CE" w:rsidRDefault="001732CE">
      <w:pPr>
        <w:pStyle w:val="a5"/>
      </w:pPr>
      <w:bookmarkStart w:id="107" w:name="sub_13"/>
      <w:r>
        <w:rPr>
          <w:rStyle w:val="a3"/>
          <w:bCs/>
        </w:rPr>
        <w:t>Статья 13.</w:t>
      </w:r>
      <w:r>
        <w:t xml:space="preserve"> Взаимодействие государственных органов Омской области, органов местного самоуправления Омской области, правоохранительных и иных государственных органов, институтов гражданского общества, организаций и граждан по вопросам противодействия коррупции</w:t>
      </w:r>
    </w:p>
    <w:bookmarkEnd w:id="107"/>
    <w:p w:rsidR="001732CE" w:rsidRDefault="001732CE">
      <w:r>
        <w:t>Государственные органы Омской области, органы местного самоуправления Омской области, правоохранительные и иные государственные органы, институты гражданского общества, организации и граждане взаимодействуют по вопросам противодействия коррупции в соответствии с федеральным и областным законодательством, муниципальными правовыми актами.</w:t>
      </w:r>
    </w:p>
    <w:p w:rsidR="001732CE" w:rsidRDefault="001732CE"/>
    <w:p w:rsidR="001732CE" w:rsidRDefault="001732CE">
      <w:pPr>
        <w:pStyle w:val="a5"/>
      </w:pPr>
      <w:bookmarkStart w:id="108" w:name="sub_14"/>
      <w:r>
        <w:rPr>
          <w:rStyle w:val="a3"/>
          <w:bCs/>
        </w:rPr>
        <w:t>Статья 14.</w:t>
      </w:r>
      <w:r>
        <w:t xml:space="preserve"> Оказание поддержки социально ориентированным некоммерческим организациям</w:t>
      </w:r>
    </w:p>
    <w:bookmarkEnd w:id="108"/>
    <w:p w:rsidR="001732CE" w:rsidRDefault="001732CE">
      <w:r>
        <w:t xml:space="preserve">Органы государственной власти Омской области, органы местного самоуправления Омской области в соответствии с федеральным и областным законодательством, муниципальными правовыми актами могут оказывать поддержку, в </w:t>
      </w:r>
      <w:r>
        <w:lastRenderedPageBreak/>
        <w:t>том числе за счет средств областного бюджета, местных бюджетов,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</w:p>
    <w:p w:rsidR="001732CE" w:rsidRDefault="001732CE"/>
    <w:p w:rsidR="001732CE" w:rsidRDefault="001732CE">
      <w:pPr>
        <w:pStyle w:val="a5"/>
      </w:pPr>
      <w:bookmarkStart w:id="109" w:name="sub_15"/>
      <w:r>
        <w:rPr>
          <w:rStyle w:val="a3"/>
          <w:bCs/>
        </w:rPr>
        <w:t>Статья 15.</w:t>
      </w:r>
      <w:r>
        <w:t xml:space="preserve"> Финансирование мероприятий по противодействию коррупции в Омской области</w:t>
      </w:r>
    </w:p>
    <w:p w:rsidR="001732CE" w:rsidRDefault="001732CE">
      <w:bookmarkStart w:id="110" w:name="sub_151"/>
      <w:bookmarkEnd w:id="109"/>
      <w:r>
        <w:t>1. Финансирование мероприятий по противодействию коррупции, осуществляемых государственными органами Омской области, обеспечивается за счет средств областного бюджета.</w:t>
      </w:r>
    </w:p>
    <w:p w:rsidR="001732CE" w:rsidRDefault="001732CE">
      <w:bookmarkStart w:id="111" w:name="sub_152"/>
      <w:bookmarkEnd w:id="110"/>
      <w:r>
        <w:t>2. Финансирование мероприятий по противодействию коррупции, осуществляемых органами местного самоуправления Омской области, может обеспечиваться за счет средств местных бюджетов.</w:t>
      </w:r>
    </w:p>
    <w:bookmarkEnd w:id="111"/>
    <w:p w:rsidR="001732CE" w:rsidRDefault="001732CE"/>
    <w:p w:rsidR="001732CE" w:rsidRDefault="001732CE">
      <w:pPr>
        <w:pStyle w:val="a5"/>
      </w:pPr>
      <w:bookmarkStart w:id="112" w:name="sub_16"/>
      <w:r>
        <w:rPr>
          <w:rStyle w:val="a3"/>
          <w:bCs/>
        </w:rPr>
        <w:t>Статья 16.</w:t>
      </w:r>
      <w:r>
        <w:t xml:space="preserve"> О признании утратившим силу </w:t>
      </w:r>
      <w:hyperlink r:id="rId11" w:history="1">
        <w:r>
          <w:rPr>
            <w:rStyle w:val="a4"/>
            <w:rFonts w:cs="Arial"/>
          </w:rPr>
          <w:t>Закона</w:t>
        </w:r>
      </w:hyperlink>
      <w:r>
        <w:t xml:space="preserve"> Омской области от 28 апреля 2009 года N 1154-ОЗ "О противодействии коррупции в Омской области" и внесении изменений в отдельные законы Омской области</w:t>
      </w:r>
    </w:p>
    <w:p w:rsidR="001732CE" w:rsidRDefault="001732CE">
      <w:bookmarkStart w:id="113" w:name="sub_161"/>
      <w:bookmarkEnd w:id="112"/>
      <w:r>
        <w:t xml:space="preserve">1. Признать утратившим силу </w:t>
      </w:r>
      <w:hyperlink r:id="rId12" w:history="1">
        <w:r>
          <w:rPr>
            <w:rStyle w:val="a4"/>
            <w:rFonts w:cs="Arial"/>
          </w:rPr>
          <w:t>Закон</w:t>
        </w:r>
      </w:hyperlink>
      <w:r>
        <w:t xml:space="preserve"> Омской области от 28 апреля 2009 года N 1154-ОЗ "О противодействии коррупции в Омской области" (Омский вестник, 2009, 6 мая, N 41).</w:t>
      </w:r>
    </w:p>
    <w:p w:rsidR="001732CE" w:rsidRDefault="001732CE">
      <w:bookmarkStart w:id="114" w:name="sub_162"/>
      <w:bookmarkEnd w:id="113"/>
      <w:r>
        <w:t xml:space="preserve">2. Внести в </w:t>
      </w:r>
      <w:hyperlink r:id="rId13" w:history="1">
        <w:r>
          <w:rPr>
            <w:rStyle w:val="a4"/>
            <w:rFonts w:cs="Arial"/>
          </w:rPr>
          <w:t>Кодекс</w:t>
        </w:r>
      </w:hyperlink>
      <w:r>
        <w:t xml:space="preserve"> о государственных должностях Омской области и государственной гражданской службе Омской области (Омский вестник, 2004, 24 декабря, N 72; 2005, 28 января, N 4; 10 июня, N 31; 29 июля, N 42; 30 декабря, N 77; 2007, 8 февраля, N 8; 8 июня, N 46; 18 декабря, N 124; 2008, 26 июля, N 82; 27 ноября, N 139; 2009, 9 октября, N 91; 11 декабря, N 113; 2010, 11 марта, N 20; 23 июля, N 63; 30 декабря, N 94; 2011, 6 мая, N 18; 29 июля, N 31; 2012, 9 марта, N 10; 29 июня, N 28; 3 августа, N 34; 12 ноября, N 53; 8 декабря, N 58; 2013, 12 апреля, N 18; 19 июля, N 33; 13 декабря, N 60; 2014, 25 апреля, N 16; 6 июня, N 22; 4 июля, N 26; 25 июля, N 29; 7 ноября, N 46; 27 декабря, N 55; 2015, 1 мая, N 17; 2016, 22 июля, N 28; 11 ноября, N 45; 16 декабря, N 50; Официальный интернет-портал правовой информации (www.pravo.gov.ru), 2017, 24 апреля, N 5500201704240001) следующие изменения:</w:t>
      </w:r>
    </w:p>
    <w:p w:rsidR="001732CE" w:rsidRDefault="001732CE">
      <w:bookmarkStart w:id="115" w:name="sub_1621"/>
      <w:bookmarkEnd w:id="114"/>
      <w:r>
        <w:t xml:space="preserve">1) </w:t>
      </w:r>
      <w:hyperlink r:id="rId14" w:history="1">
        <w:r>
          <w:rPr>
            <w:rStyle w:val="a4"/>
            <w:rFonts w:cs="Arial"/>
          </w:rPr>
          <w:t>статью 8.1</w:t>
        </w:r>
      </w:hyperlink>
      <w:r>
        <w:t xml:space="preserve"> исключить;</w:t>
      </w:r>
    </w:p>
    <w:p w:rsidR="001732CE" w:rsidRDefault="001732CE">
      <w:bookmarkStart w:id="116" w:name="sub_1622"/>
      <w:bookmarkEnd w:id="115"/>
      <w:r>
        <w:t xml:space="preserve">2) </w:t>
      </w:r>
      <w:hyperlink r:id="rId15" w:history="1">
        <w:r>
          <w:rPr>
            <w:rStyle w:val="a4"/>
            <w:rFonts w:cs="Arial"/>
          </w:rPr>
          <w:t>подпункт 8.1 пункта 1 статьи 12</w:t>
        </w:r>
      </w:hyperlink>
      <w:r>
        <w:t xml:space="preserve"> изложить в следующей редакции:</w:t>
      </w:r>
    </w:p>
    <w:bookmarkEnd w:id="116"/>
    <w:p w:rsidR="001732CE" w:rsidRDefault="001732CE">
      <w:r>
        <w:t>"8.1) сообщать в порядке, установленном федеральным и областным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конфликта;";</w:t>
      </w:r>
    </w:p>
    <w:p w:rsidR="001732CE" w:rsidRDefault="001732CE">
      <w:bookmarkStart w:id="117" w:name="sub_1623"/>
      <w:r>
        <w:t xml:space="preserve">3) текст </w:t>
      </w:r>
      <w:hyperlink r:id="rId16" w:history="1">
        <w:r>
          <w:rPr>
            <w:rStyle w:val="a4"/>
            <w:rFonts w:cs="Arial"/>
          </w:rPr>
          <w:t>статьи 12.1</w:t>
        </w:r>
      </w:hyperlink>
      <w:r>
        <w:t xml:space="preserve"> изложить в следующей редакции:</w:t>
      </w:r>
    </w:p>
    <w:p w:rsidR="001732CE" w:rsidRDefault="001732CE">
      <w:bookmarkStart w:id="118" w:name="sub_12101"/>
      <w:bookmarkEnd w:id="117"/>
      <w:r>
        <w:t>"1. Лицо, замещающее государственную должность Омской области, обязано принимать меры по недопущению любой возможности возникновения конфликта интересов.</w:t>
      </w:r>
    </w:p>
    <w:p w:rsidR="001732CE" w:rsidRDefault="001732CE">
      <w:bookmarkStart w:id="119" w:name="sub_12102"/>
      <w:bookmarkEnd w:id="118"/>
      <w:r>
        <w:t>2. Губернатор Омской области, если ему стало известно о возникновении у лица, замещающего государственную должность Омской области, указанную в абзацах четвертом - седьмом, шестнадцатом статьи 3.1 настоящего Кодекса,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1732CE" w:rsidRDefault="001732CE">
      <w:bookmarkStart w:id="120" w:name="sub_12103"/>
      <w:bookmarkEnd w:id="119"/>
      <w:r>
        <w:t xml:space="preserve">3. Предотвращение или урегулирование конфликта интересов может состоять в изменении должностного положения лица, замещающего государственную должность Омской области, указанную в абзацах четвертом - седьмом, шестнадцатом статьи 3.1 </w:t>
      </w:r>
      <w:r>
        <w:lastRenderedPageBreak/>
        <w:t>настоящего Кодекса,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1732CE" w:rsidRDefault="001732CE">
      <w:bookmarkStart w:id="121" w:name="sub_12104"/>
      <w:bookmarkEnd w:id="120"/>
      <w:r>
        <w:t>4. Предотвращение и урегулирование конфликта интересов, стороной которого является лицо, замещающее государственную должность Омской области, указанную в абзацах четвертом - седьмом, шестнадцатом статьи 3.1 настоящего Кодекса, осуществляются путем отвода или самоотвода указанного лица в случаях и порядке, предусмотренных федеральным законодательством.</w:t>
      </w:r>
    </w:p>
    <w:p w:rsidR="001732CE" w:rsidRDefault="001732CE">
      <w:bookmarkStart w:id="122" w:name="sub_12105"/>
      <w:bookmarkEnd w:id="121"/>
      <w:r>
        <w:t>5. Непринятие лицом, замещающим государственную должность Омской области, указанную в абзацах четвертом - седьмом, шестнадцатом статьи 3.1 настоящего Кодекса, являющимся стороной конфликта интересов, мер по предотвращению или урегулированию конфликта интересов является правонарушением,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законодательством.</w:t>
      </w:r>
    </w:p>
    <w:p w:rsidR="001732CE" w:rsidRDefault="001732CE">
      <w:bookmarkStart w:id="123" w:name="sub_12106"/>
      <w:bookmarkEnd w:id="122"/>
      <w:r>
        <w:t>6. В случае если лицо, замещающее государственную должность Омской области, указанную в абзацах четвертом - седьмом, шестнадцатом статьи 3.1 настоящего Кодекса,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1732CE" w:rsidRDefault="001732CE">
      <w:bookmarkStart w:id="124" w:name="sub_12107"/>
      <w:bookmarkEnd w:id="123"/>
      <w:r>
        <w:t>7. Порядок предотвращения и урегулирования конфликта интересов лицом, замещающим государственную должность Омской области, указанную в абзацах восьмом - пятнадцатом, семнадцатом - двадцать четвертом статьи 3.1 настоящего Кодекса, определяется в соответствии с федеральным и областным законом.".</w:t>
      </w:r>
    </w:p>
    <w:p w:rsidR="001732CE" w:rsidRDefault="001732CE">
      <w:bookmarkStart w:id="125" w:name="sub_163"/>
      <w:bookmarkEnd w:id="124"/>
      <w:r>
        <w:t xml:space="preserve">3. В </w:t>
      </w:r>
      <w:hyperlink r:id="rId17" w:history="1">
        <w:r>
          <w:rPr>
            <w:rStyle w:val="a4"/>
            <w:rFonts w:cs="Arial"/>
          </w:rPr>
          <w:t>Законе</w:t>
        </w:r>
      </w:hyperlink>
      <w:r>
        <w:t xml:space="preserve"> Омской области от 31 июля 2012 года N 1475-ОЗ "О внесении изменений в отдельные законы Омской области" (Омский вестник, 2012, 3 августа, N 34) </w:t>
      </w:r>
      <w:hyperlink r:id="rId18" w:history="1">
        <w:r>
          <w:rPr>
            <w:rStyle w:val="a4"/>
            <w:rFonts w:cs="Arial"/>
          </w:rPr>
          <w:t>статью 3</w:t>
        </w:r>
      </w:hyperlink>
      <w:r>
        <w:t xml:space="preserve"> исключить.</w:t>
      </w:r>
    </w:p>
    <w:p w:rsidR="001732CE" w:rsidRDefault="001732CE">
      <w:bookmarkStart w:id="126" w:name="sub_164"/>
      <w:bookmarkEnd w:id="125"/>
      <w:r>
        <w:t xml:space="preserve">4. В </w:t>
      </w:r>
      <w:hyperlink r:id="rId19" w:history="1">
        <w:r>
          <w:rPr>
            <w:rStyle w:val="a4"/>
            <w:rFonts w:cs="Arial"/>
          </w:rPr>
          <w:t>Законе</w:t>
        </w:r>
      </w:hyperlink>
      <w:r>
        <w:t xml:space="preserve"> Омской области от 26 июня 2013 года N 1551-ОЗ "О внесении изменений в отдельные законы Омской области" (Омский вестник, 2013, 28 июня, N 30) </w:t>
      </w:r>
      <w:hyperlink r:id="rId20" w:history="1">
        <w:r>
          <w:rPr>
            <w:rStyle w:val="a4"/>
            <w:rFonts w:cs="Arial"/>
          </w:rPr>
          <w:t>статью 2</w:t>
        </w:r>
      </w:hyperlink>
      <w:r>
        <w:t xml:space="preserve"> исключить.</w:t>
      </w:r>
    </w:p>
    <w:p w:rsidR="001732CE" w:rsidRDefault="001732CE">
      <w:bookmarkStart w:id="127" w:name="sub_165"/>
      <w:bookmarkEnd w:id="126"/>
      <w:r>
        <w:t xml:space="preserve">5. В </w:t>
      </w:r>
      <w:hyperlink r:id="rId21" w:history="1">
        <w:r>
          <w:rPr>
            <w:rStyle w:val="a4"/>
            <w:rFonts w:cs="Arial"/>
          </w:rPr>
          <w:t>Законе</w:t>
        </w:r>
      </w:hyperlink>
      <w:r>
        <w:t xml:space="preserve"> Омской области от 25 декабря 2014 года N 1713-ОЗ "О внесении изменений в отдельные законы Омской области" (Омский вестник, 2014, 27 декабря, N 55) </w:t>
      </w:r>
      <w:hyperlink r:id="rId22" w:history="1">
        <w:r>
          <w:rPr>
            <w:rStyle w:val="a4"/>
            <w:rFonts w:cs="Arial"/>
          </w:rPr>
          <w:t>статью 2</w:t>
        </w:r>
      </w:hyperlink>
      <w:r>
        <w:t xml:space="preserve"> исключить.</w:t>
      </w:r>
    </w:p>
    <w:p w:rsidR="001732CE" w:rsidRDefault="001732CE">
      <w:bookmarkStart w:id="128" w:name="sub_166"/>
      <w:bookmarkEnd w:id="127"/>
      <w:r>
        <w:t xml:space="preserve">6. В </w:t>
      </w:r>
      <w:hyperlink r:id="rId23" w:history="1">
        <w:r>
          <w:rPr>
            <w:rStyle w:val="a4"/>
            <w:rFonts w:cs="Arial"/>
          </w:rPr>
          <w:t>Законе</w:t>
        </w:r>
      </w:hyperlink>
      <w:r>
        <w:t xml:space="preserve"> Омской области от 30 апреля 2015 года N 1739-ОЗ "О внесении изменений в Кодекс о государственных должностях Омской области и государственной гражданской службе Омской области, отдельные законы Омской области и признании утратившими силу отдельных законов Омской области" (Омский вестник, 2015, 1 мая, N 17) </w:t>
      </w:r>
      <w:hyperlink r:id="rId24" w:history="1">
        <w:r>
          <w:rPr>
            <w:rStyle w:val="a4"/>
            <w:rFonts w:cs="Arial"/>
          </w:rPr>
          <w:t>статью 2</w:t>
        </w:r>
      </w:hyperlink>
      <w:r>
        <w:t xml:space="preserve"> исключить.</w:t>
      </w:r>
    </w:p>
    <w:bookmarkEnd w:id="128"/>
    <w:p w:rsidR="001732CE" w:rsidRDefault="001732CE"/>
    <w:p w:rsidR="001732CE" w:rsidRDefault="001732CE">
      <w:pPr>
        <w:pStyle w:val="a5"/>
      </w:pPr>
      <w:bookmarkStart w:id="129" w:name="sub_17"/>
      <w:r>
        <w:rPr>
          <w:rStyle w:val="a3"/>
          <w:bCs/>
        </w:rPr>
        <w:t>Статья 17.</w:t>
      </w:r>
      <w:r>
        <w:t xml:space="preserve"> Вступление в силу настоящего Закона</w:t>
      </w:r>
    </w:p>
    <w:bookmarkEnd w:id="129"/>
    <w:p w:rsidR="001732CE" w:rsidRDefault="001732CE">
      <w:r>
        <w:t xml:space="preserve">Настоящий Закон вступает в силу через десять дней после дня его </w:t>
      </w:r>
      <w:hyperlink r:id="rId25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1732CE" w:rsidRDefault="001732C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732C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732CE" w:rsidRDefault="001732CE">
            <w:pPr>
              <w:pStyle w:val="a7"/>
            </w:pPr>
            <w:r>
              <w:t>Губернатор Омской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732CE" w:rsidRDefault="001732CE">
            <w:pPr>
              <w:pStyle w:val="a6"/>
              <w:jc w:val="right"/>
            </w:pPr>
            <w:r>
              <w:t>В.И. Назаров</w:t>
            </w:r>
          </w:p>
        </w:tc>
      </w:tr>
    </w:tbl>
    <w:p w:rsidR="001732CE" w:rsidRDefault="001732CE"/>
    <w:p w:rsidR="001732CE" w:rsidRDefault="001732CE">
      <w:pPr>
        <w:pStyle w:val="a7"/>
      </w:pPr>
      <w:r>
        <w:t>г. Омск</w:t>
      </w:r>
    </w:p>
    <w:p w:rsidR="001732CE" w:rsidRDefault="001732CE">
      <w:pPr>
        <w:pStyle w:val="a7"/>
      </w:pPr>
      <w:r>
        <w:t>29 июня 2017 года</w:t>
      </w:r>
    </w:p>
    <w:p w:rsidR="001732CE" w:rsidRDefault="001732CE">
      <w:pPr>
        <w:pStyle w:val="a7"/>
      </w:pPr>
      <w:r>
        <w:t>N 1983-ОЗ</w:t>
      </w:r>
    </w:p>
    <w:p w:rsidR="001732CE" w:rsidRDefault="001732CE"/>
    <w:sectPr w:rsidR="001732C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CE"/>
    <w:rsid w:val="001732CE"/>
    <w:rsid w:val="004B29B6"/>
    <w:rsid w:val="008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10C763-D489-4E86-A371-62AE3C68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5421956.0" TargetMode="External"/><Relationship Id="rId18" Type="http://schemas.openxmlformats.org/officeDocument/2006/relationships/hyperlink" Target="garantF1://15464984.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5490221.0" TargetMode="External"/><Relationship Id="rId7" Type="http://schemas.openxmlformats.org/officeDocument/2006/relationships/hyperlink" Target="garantF1://12064203.12" TargetMode="External"/><Relationship Id="rId12" Type="http://schemas.openxmlformats.org/officeDocument/2006/relationships/hyperlink" Target="garantF1://15440416.0" TargetMode="External"/><Relationship Id="rId17" Type="http://schemas.openxmlformats.org/officeDocument/2006/relationships/hyperlink" Target="garantF1://15464984.0" TargetMode="External"/><Relationship Id="rId25" Type="http://schemas.openxmlformats.org/officeDocument/2006/relationships/hyperlink" Target="garantF1://47014939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5421956.1210" TargetMode="External"/><Relationship Id="rId20" Type="http://schemas.openxmlformats.org/officeDocument/2006/relationships/hyperlink" Target="garantF1://15474019.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5440416.0" TargetMode="External"/><Relationship Id="rId24" Type="http://schemas.openxmlformats.org/officeDocument/2006/relationships/hyperlink" Target="garantF1://15493651.2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5421956.120181" TargetMode="External"/><Relationship Id="rId23" Type="http://schemas.openxmlformats.org/officeDocument/2006/relationships/hyperlink" Target="garantF1://15493651.0" TargetMode="External"/><Relationship Id="rId10" Type="http://schemas.openxmlformats.org/officeDocument/2006/relationships/hyperlink" Target="garantF1://15415097.0" TargetMode="External"/><Relationship Id="rId19" Type="http://schemas.openxmlformats.org/officeDocument/2006/relationships/hyperlink" Target="garantF1://1547401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5421956.81" TargetMode="External"/><Relationship Id="rId22" Type="http://schemas.openxmlformats.org/officeDocument/2006/relationships/hyperlink" Target="garantF1://15490221.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2023-02-16T11:13:00Z</dcterms:created>
  <dcterms:modified xsi:type="dcterms:W3CDTF">2023-02-16T11:13:00Z</dcterms:modified>
</cp:coreProperties>
</file>